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72" w:rsidRDefault="00C26FC4">
      <w:r w:rsidRPr="00C26FC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49C06" wp14:editId="6C026BDE">
                <wp:simplePos x="0" y="0"/>
                <wp:positionH relativeFrom="column">
                  <wp:posOffset>-347345</wp:posOffset>
                </wp:positionH>
                <wp:positionV relativeFrom="paragraph">
                  <wp:posOffset>119380</wp:posOffset>
                </wp:positionV>
                <wp:extent cx="6267450" cy="6057900"/>
                <wp:effectExtent l="0" t="0" r="0" b="0"/>
                <wp:wrapNone/>
                <wp:docPr id="5" name="Espace réservé du contenu 4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36060F28-2BAF-4E4C-27E0-28CEC19DC1E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67450" cy="605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C26FC4" w:rsidRPr="00C26FC4" w:rsidRDefault="00C26FC4" w:rsidP="00C26FC4">
                            <w:pPr>
                              <w:pStyle w:val="NormalWeb"/>
                              <w:spacing w:before="154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proofErr w:type="gramStart"/>
                            <w:r w:rsidRPr="00C26FC4">
                              <w:rPr>
                                <w:rFonts w:asciiTheme="minorHAnsi" w:hAnsi="Century Gothic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les</w:t>
                            </w:r>
                            <w:proofErr w:type="gramEnd"/>
                            <w:r w:rsidRPr="00C26FC4">
                              <w:rPr>
                                <w:rFonts w:asciiTheme="minorHAnsi" w:hAnsi="Century Gothic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homophones la/là/l’a/l’as</w:t>
                            </w:r>
                          </w:p>
                          <w:p w:rsidR="00C26FC4" w:rsidRPr="00C26FC4" w:rsidRDefault="00C26FC4" w:rsidP="00C26FC4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Il ne faut pas confondre:</w:t>
                            </w:r>
                          </w:p>
                          <w:p w:rsidR="00C26FC4" w:rsidRPr="00C26FC4" w:rsidRDefault="00C26FC4" w:rsidP="00C26FC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</w:t>
                            </w:r>
                            <w:proofErr w:type="gramEnd"/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(article défini) il précède un nom ou un adjectif. Je peux le remplacer par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une.</w:t>
                            </w:r>
                          </w:p>
                          <w:p w:rsidR="00C26FC4" w:rsidRPr="00C26FC4" w:rsidRDefault="00C26FC4" w:rsidP="00C26F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La jungle, la mystérieuse forêt</w:t>
                            </w:r>
                          </w:p>
                          <w:p w:rsidR="00C26FC4" w:rsidRPr="00C26FC4" w:rsidRDefault="00C26FC4" w:rsidP="00C26FC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(pronom personnel) qui remplace un nom féminin. Il est souvent placé devant le verbe. Je peux le remplacer par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le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26FC4" w:rsidRPr="00C26FC4" w:rsidRDefault="00C26FC4" w:rsidP="00C26F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Cette glace est délicieuse, je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la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déguste.</w:t>
                            </w:r>
                          </w:p>
                          <w:p w:rsidR="00C26FC4" w:rsidRPr="00C26FC4" w:rsidRDefault="00C26FC4" w:rsidP="00C26FC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là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(adverbe) indique un lieu: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la jungle est là</w:t>
                            </w:r>
                          </w:p>
                          <w:p w:rsidR="00C26FC4" w:rsidRPr="00C26FC4" w:rsidRDefault="00C26FC4" w:rsidP="00C26F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On peut aussi l’utiliser dans: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à ce moment-là, ceux-là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 et on peut le remplacer par –ci.</w:t>
                            </w:r>
                          </w:p>
                          <w:p w:rsidR="00C26FC4" w:rsidRPr="00C26FC4" w:rsidRDefault="00C26FC4" w:rsidP="00C26FC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l’a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ou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l’as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 c’est la contraction de le ou la + l’auxiliaire avoir.</w:t>
                            </w:r>
                          </w:p>
                          <w:p w:rsidR="00C26FC4" w:rsidRPr="00C26FC4" w:rsidRDefault="00C26FC4" w:rsidP="00C26F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On peut le remplacer par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l’avais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ou 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l’avait</w:t>
                            </w:r>
                            <w:r w:rsidRPr="00C26FC4">
                              <w:rPr>
                                <w:rFonts w:ascii="Verdana" w:eastAsia="Verdana" w:hAnsi="Verdan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26FC4" w:rsidRPr="00C26FC4" w:rsidRDefault="00C26FC4" w:rsidP="00C26F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26FC4">
                              <w:rPr>
                                <w:rFonts w:ascii="Verdana" w:eastAsia="Verdana" w:hAnsi="Verdana" w:cstheme="minorBidi"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Tu l’as ramené, il l’a ramené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Espace réservé du contenu 4" o:spid="_x0000_s1026" style="position:absolute;margin-left:-27.35pt;margin-top:9.4pt;width:493.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" fillcolor="white [3212]" stroked="f">
                <v:path arrowok="t"/>
                <o:lock v:ext="edit" grouping="t"/>
                <v:textbox>
                  <w:txbxContent>
                    <w:p w:rsidR="00C26FC4" w:rsidRPr="00C26FC4" w:rsidRDefault="00C26FC4" w:rsidP="00C26FC4">
                      <w:pPr>
                        <w:pStyle w:val="NormalWeb"/>
                        <w:spacing w:before="154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proofErr w:type="gramStart"/>
                      <w:r w:rsidRPr="00C26FC4">
                        <w:rPr>
                          <w:rFonts w:asciiTheme="minorHAnsi" w:hAnsi="Century Gothic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les</w:t>
                      </w:r>
                      <w:proofErr w:type="gramEnd"/>
                      <w:r w:rsidRPr="00C26FC4">
                        <w:rPr>
                          <w:rFonts w:asciiTheme="minorHAnsi" w:hAnsi="Century Gothic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homophones la/là/l’a/l’as</w:t>
                      </w:r>
                    </w:p>
                    <w:p w:rsidR="00C26FC4" w:rsidRPr="00C26FC4" w:rsidRDefault="00C26FC4" w:rsidP="00C26FC4">
                      <w:pPr>
                        <w:pStyle w:val="NormalWeb"/>
                        <w:spacing w:before="12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Il ne faut pas confondre:</w:t>
                      </w:r>
                    </w:p>
                    <w:p w:rsidR="00C26FC4" w:rsidRPr="00C26FC4" w:rsidRDefault="00C26FC4" w:rsidP="00C26FC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proofErr w:type="gramStart"/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</w:t>
                      </w:r>
                      <w:proofErr w:type="gramEnd"/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(article défini) il précède un nom ou un adjectif. Je peux le remplacer par </w:t>
                      </w: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une.</w:t>
                      </w:r>
                    </w:p>
                    <w:p w:rsidR="00C26FC4" w:rsidRPr="00C26FC4" w:rsidRDefault="00C26FC4" w:rsidP="00C26FC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</w:rPr>
                        <w:t>La jungle, la mystérieuse forêt</w:t>
                      </w:r>
                    </w:p>
                    <w:p w:rsidR="00C26FC4" w:rsidRPr="00C26FC4" w:rsidRDefault="00C26FC4" w:rsidP="00C26FC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la 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(pronom personnel) qui remplace un nom féminin. Il est souvent placé devant le verbe. Je peux le remplacer par </w:t>
                      </w: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le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:rsidR="00C26FC4" w:rsidRPr="00C26FC4" w:rsidRDefault="00C26FC4" w:rsidP="00C26FC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</w:rPr>
                        <w:t xml:space="preserve">Cette glace est délicieuse, je </w:t>
                      </w: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la</w:t>
                      </w:r>
                      <w:r w:rsidRPr="00C26FC4">
                        <w:rPr>
                          <w:rFonts w:ascii="Verdana" w:eastAsia="Verdana" w:hAnsi="Verdana" w:cstheme="minorBidi"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déguste.</w:t>
                      </w:r>
                    </w:p>
                    <w:p w:rsidR="00C26FC4" w:rsidRPr="00C26FC4" w:rsidRDefault="00C26FC4" w:rsidP="00C26FC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là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(adverbe) indique un lieu: </w:t>
                      </w:r>
                      <w:r w:rsidRPr="00C26FC4">
                        <w:rPr>
                          <w:rFonts w:ascii="Verdana" w:eastAsia="Verdana" w:hAnsi="Verdana" w:cstheme="minorBidi"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</w:rPr>
                        <w:t>la jungle est là</w:t>
                      </w:r>
                    </w:p>
                    <w:p w:rsidR="00C26FC4" w:rsidRPr="00C26FC4" w:rsidRDefault="00C26FC4" w:rsidP="00C26FC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On peut aussi l’utiliser dans: </w:t>
                      </w:r>
                      <w:r w:rsidRPr="00C26FC4">
                        <w:rPr>
                          <w:rFonts w:ascii="Verdana" w:eastAsia="Verdana" w:hAnsi="Verdana" w:cstheme="minorBidi"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</w:rPr>
                        <w:t>à ce moment-là, ceux-là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 et on peut le remplacer par –ci.</w:t>
                      </w:r>
                    </w:p>
                    <w:p w:rsidR="00C26FC4" w:rsidRPr="00C26FC4" w:rsidRDefault="00C26FC4" w:rsidP="00C26FC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l’a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ou </w:t>
                      </w: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l’as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: c’est la contraction de le ou la + l’auxiliaire avoir.</w:t>
                      </w:r>
                    </w:p>
                    <w:p w:rsidR="00C26FC4" w:rsidRPr="00C26FC4" w:rsidRDefault="00C26FC4" w:rsidP="00C26FC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On peut le remplacer par </w:t>
                      </w: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l’avais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ou </w:t>
                      </w:r>
                      <w:r w:rsidRPr="00C26FC4">
                        <w:rPr>
                          <w:rFonts w:ascii="Verdana" w:eastAsia="Verdana" w:hAnsi="Verdana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l’avait</w:t>
                      </w:r>
                      <w:r w:rsidRPr="00C26FC4">
                        <w:rPr>
                          <w:rFonts w:ascii="Verdana" w:eastAsia="Verdana" w:hAnsi="Verdan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:rsidR="00C26FC4" w:rsidRPr="00C26FC4" w:rsidRDefault="00C26FC4" w:rsidP="00C26FC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26FC4">
                        <w:rPr>
                          <w:rFonts w:ascii="Verdana" w:eastAsia="Verdana" w:hAnsi="Verdana" w:cstheme="minorBidi"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</w:rPr>
                        <w:t>Tu l’as ramené, il l’a ramené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1779"/>
    <w:multiLevelType w:val="hybridMultilevel"/>
    <w:tmpl w:val="505E96BC"/>
    <w:lvl w:ilvl="0" w:tplc="2952A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A8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EB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80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6F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62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1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60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2E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E807736"/>
    <w:multiLevelType w:val="hybridMultilevel"/>
    <w:tmpl w:val="350EBB76"/>
    <w:lvl w:ilvl="0" w:tplc="1BA26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E8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EE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0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EF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04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E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04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0B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AB7B17"/>
    <w:multiLevelType w:val="hybridMultilevel"/>
    <w:tmpl w:val="E962DE9E"/>
    <w:lvl w:ilvl="0" w:tplc="0E7E6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C6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C6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0E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2C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EF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C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4B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26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4A0C27"/>
    <w:multiLevelType w:val="hybridMultilevel"/>
    <w:tmpl w:val="C024A1EE"/>
    <w:lvl w:ilvl="0" w:tplc="9D0A0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47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64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0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C2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D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AE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44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07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C4"/>
    <w:rsid w:val="00606A27"/>
    <w:rsid w:val="00626656"/>
    <w:rsid w:val="00B60F34"/>
    <w:rsid w:val="00C26FC4"/>
    <w:rsid w:val="00C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6F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26FC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6F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26FC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1</cp:revision>
  <dcterms:created xsi:type="dcterms:W3CDTF">2026-03-12T10:58:00Z</dcterms:created>
  <dcterms:modified xsi:type="dcterms:W3CDTF">2026-03-12T11:02:00Z</dcterms:modified>
</cp:coreProperties>
</file>