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72" w:rsidRPr="00E8561A" w:rsidRDefault="00D55331">
      <w:pPr>
        <w:rPr>
          <w:rFonts w:ascii="Verdana" w:hAnsi="Verdana"/>
          <w:b/>
          <w:sz w:val="30"/>
          <w:szCs w:val="30"/>
          <w:u w:val="single"/>
        </w:rPr>
      </w:pPr>
      <w:r>
        <w:rPr>
          <w:rFonts w:ascii="Verdana" w:hAnsi="Verdana"/>
          <w:b/>
          <w:sz w:val="30"/>
          <w:szCs w:val="30"/>
          <w:u w:val="single"/>
        </w:rPr>
        <w:t>2</w:t>
      </w:r>
      <w:r w:rsidR="00E8561A" w:rsidRPr="00E8561A">
        <w:rPr>
          <w:rFonts w:ascii="Verdana" w:hAnsi="Verdana"/>
          <w:b/>
          <w:sz w:val="30"/>
          <w:szCs w:val="30"/>
          <w:u w:val="single"/>
        </w:rPr>
        <w:t>.2 Les conditions de germination</w:t>
      </w:r>
    </w:p>
    <w:p w:rsidR="00E8561A" w:rsidRDefault="00E8561A">
      <w:pPr>
        <w:rPr>
          <w:rFonts w:ascii="Verdana" w:hAnsi="Verdana"/>
          <w:sz w:val="30"/>
          <w:szCs w:val="30"/>
        </w:rPr>
      </w:pPr>
      <w:r>
        <w:rPr>
          <w:rFonts w:ascii="Verdana" w:hAnsi="Verdana"/>
          <w:sz w:val="30"/>
          <w:szCs w:val="30"/>
        </w:rPr>
        <w:t>Pour germer, la graine a besoin :</w:t>
      </w:r>
    </w:p>
    <w:p w:rsidR="00E8561A" w:rsidRDefault="00E8561A" w:rsidP="00E8561A">
      <w:pPr>
        <w:pStyle w:val="Paragraphedeliste"/>
        <w:numPr>
          <w:ilvl w:val="0"/>
          <w:numId w:val="1"/>
        </w:numPr>
        <w:rPr>
          <w:rFonts w:ascii="Verdana" w:hAnsi="Verdana"/>
          <w:sz w:val="30"/>
          <w:szCs w:val="30"/>
        </w:rPr>
      </w:pPr>
      <w:r w:rsidRPr="00E8561A">
        <w:rPr>
          <w:rFonts w:ascii="Verdana" w:hAnsi="Verdana"/>
          <w:sz w:val="30"/>
          <w:szCs w:val="30"/>
          <w:highlight w:val="yellow"/>
        </w:rPr>
        <w:t>d’eau en bonne quantité</w:t>
      </w:r>
      <w:r>
        <w:rPr>
          <w:rFonts w:ascii="Verdana" w:hAnsi="Verdana"/>
          <w:sz w:val="30"/>
          <w:szCs w:val="30"/>
        </w:rPr>
        <w:t xml:space="preserve"> : </w:t>
      </w:r>
      <w:r w:rsidRPr="00E8561A">
        <w:rPr>
          <w:rFonts w:ascii="Verdana" w:hAnsi="Verdana"/>
          <w:sz w:val="30"/>
          <w:szCs w:val="30"/>
          <w:highlight w:val="yellow"/>
        </w:rPr>
        <w:t>ni trop faible</w:t>
      </w:r>
      <w:r>
        <w:rPr>
          <w:rFonts w:ascii="Verdana" w:hAnsi="Verdana"/>
          <w:sz w:val="30"/>
          <w:szCs w:val="30"/>
        </w:rPr>
        <w:t xml:space="preserve"> (les graines ont besoin d’eau pour germer), </w:t>
      </w:r>
      <w:r w:rsidRPr="00E8561A">
        <w:rPr>
          <w:rFonts w:ascii="Verdana" w:hAnsi="Verdana"/>
          <w:sz w:val="30"/>
          <w:szCs w:val="30"/>
          <w:highlight w:val="yellow"/>
        </w:rPr>
        <w:t>ni trop forte</w:t>
      </w:r>
      <w:r>
        <w:rPr>
          <w:rFonts w:ascii="Verdana" w:hAnsi="Verdana"/>
          <w:sz w:val="30"/>
          <w:szCs w:val="30"/>
        </w:rPr>
        <w:t xml:space="preserve"> (un excès d’eau asphyxie les graines). L’eau est indispensable à la vie.</w:t>
      </w:r>
    </w:p>
    <w:p w:rsidR="00E8561A" w:rsidRDefault="00E8561A" w:rsidP="00E8561A">
      <w:pPr>
        <w:pStyle w:val="Paragraphedeliste"/>
        <w:numPr>
          <w:ilvl w:val="0"/>
          <w:numId w:val="1"/>
        </w:numPr>
        <w:rPr>
          <w:rFonts w:ascii="Verdana" w:hAnsi="Verdana"/>
          <w:sz w:val="30"/>
          <w:szCs w:val="30"/>
        </w:rPr>
      </w:pPr>
      <w:r w:rsidRPr="00E8561A">
        <w:rPr>
          <w:rFonts w:ascii="Verdana" w:hAnsi="Verdana"/>
          <w:sz w:val="30"/>
          <w:szCs w:val="30"/>
        </w:rPr>
        <w:t xml:space="preserve">de </w:t>
      </w:r>
      <w:r w:rsidRPr="00E8561A">
        <w:rPr>
          <w:rFonts w:ascii="Verdana" w:hAnsi="Verdana"/>
          <w:sz w:val="30"/>
          <w:szCs w:val="30"/>
          <w:highlight w:val="yellow"/>
        </w:rPr>
        <w:t>chaleur</w:t>
      </w:r>
      <w:r w:rsidRPr="00E8561A">
        <w:rPr>
          <w:rFonts w:ascii="Verdana" w:hAnsi="Verdana"/>
          <w:sz w:val="30"/>
          <w:szCs w:val="30"/>
        </w:rPr>
        <w:t xml:space="preserve"> : il faut une </w:t>
      </w:r>
      <w:r w:rsidRPr="00E8561A">
        <w:rPr>
          <w:rFonts w:ascii="Verdana" w:hAnsi="Verdana"/>
          <w:sz w:val="30"/>
          <w:szCs w:val="30"/>
          <w:highlight w:val="yellow"/>
        </w:rPr>
        <w:t>température suffisante</w:t>
      </w:r>
      <w:r w:rsidRPr="00E8561A">
        <w:rPr>
          <w:rFonts w:ascii="Verdana" w:hAnsi="Verdana"/>
          <w:sz w:val="30"/>
          <w:szCs w:val="30"/>
        </w:rPr>
        <w:t xml:space="preserve"> car le froid ralentit ou stoppe l’activité de la graine.</w:t>
      </w:r>
    </w:p>
    <w:p w:rsidR="00E8561A" w:rsidRDefault="00E8561A" w:rsidP="00E8561A">
      <w:pPr>
        <w:rPr>
          <w:rFonts w:ascii="Verdana" w:hAnsi="Verdana"/>
          <w:sz w:val="30"/>
          <w:szCs w:val="30"/>
        </w:rPr>
      </w:pPr>
      <w:bookmarkStart w:id="0" w:name="_GoBack"/>
      <w:bookmarkEnd w:id="0"/>
    </w:p>
    <w:p w:rsidR="00E8561A" w:rsidRDefault="00E8561A" w:rsidP="00E8561A">
      <w:pPr>
        <w:rPr>
          <w:rFonts w:ascii="Verdana" w:hAnsi="Verdana"/>
          <w:sz w:val="30"/>
          <w:szCs w:val="30"/>
        </w:rPr>
      </w:pPr>
    </w:p>
    <w:p w:rsidR="00E8561A" w:rsidRPr="00D55331" w:rsidRDefault="00E8561A" w:rsidP="00D55331">
      <w:pPr>
        <w:rPr>
          <w:rFonts w:ascii="Verdana" w:hAnsi="Verdana"/>
          <w:sz w:val="30"/>
          <w:szCs w:val="30"/>
        </w:rPr>
      </w:pPr>
    </w:p>
    <w:sectPr w:rsidR="00E8561A" w:rsidRPr="00D55331" w:rsidSect="00E856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A2C"/>
    <w:multiLevelType w:val="hybridMultilevel"/>
    <w:tmpl w:val="CAAA7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1A"/>
    <w:rsid w:val="00606A27"/>
    <w:rsid w:val="00626656"/>
    <w:rsid w:val="00B60F34"/>
    <w:rsid w:val="00CB4A17"/>
    <w:rsid w:val="00D55331"/>
    <w:rsid w:val="00E8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85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8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cp:lastPrinted>2026-03-10T07:13:00Z</cp:lastPrinted>
  <dcterms:created xsi:type="dcterms:W3CDTF">2026-03-10T07:05:00Z</dcterms:created>
  <dcterms:modified xsi:type="dcterms:W3CDTF">2026-03-12T10:55:00Z</dcterms:modified>
</cp:coreProperties>
</file>